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eastAsia="ru-RU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544A7D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54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544A7D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 w:rsidRPr="00544A7D">
        <w:rPr>
          <w:bCs/>
          <w:sz w:val="28"/>
          <w:szCs w:val="28"/>
          <w:lang w:val="ru-RU"/>
        </w:rPr>
        <w:t xml:space="preserve">04 </w:t>
      </w:r>
      <w:r>
        <w:rPr>
          <w:bCs/>
          <w:sz w:val="28"/>
          <w:szCs w:val="28"/>
        </w:rPr>
        <w:t>липня</w:t>
      </w:r>
      <w:r w:rsidR="00575B48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     </w:t>
      </w:r>
      <w:r w:rsidR="00D256C5">
        <w:rPr>
          <w:bCs/>
          <w:sz w:val="28"/>
          <w:szCs w:val="28"/>
          <w:lang w:val="ru-RU"/>
        </w:rPr>
        <w:t xml:space="preserve">             </w:t>
      </w:r>
      <w:r>
        <w:rPr>
          <w:bCs/>
          <w:sz w:val="28"/>
          <w:szCs w:val="28"/>
          <w:lang w:val="ru-RU"/>
        </w:rPr>
        <w:t xml:space="preserve">  </w:t>
      </w:r>
      <w:r w:rsidR="00565EE8" w:rsidRPr="002915C5">
        <w:rPr>
          <w:bCs/>
          <w:sz w:val="28"/>
          <w:szCs w:val="28"/>
          <w:lang w:val="ru-RU"/>
        </w:rPr>
        <w:t xml:space="preserve">м.Марганець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357484"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 xml:space="preserve">    </w:t>
      </w:r>
      <w:bookmarkStart w:id="0" w:name="_GoBack"/>
      <w:bookmarkEnd w:id="0"/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 w:rsidRPr="00544A7D">
        <w:rPr>
          <w:bCs/>
          <w:sz w:val="28"/>
          <w:szCs w:val="28"/>
          <w:lang w:val="ru-RU"/>
        </w:rPr>
        <w:t>1664-54/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1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Марганецької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r w:rsidR="000E71E4" w:rsidRPr="000E71E4">
        <w:rPr>
          <w:rFonts w:eastAsia="Calibri"/>
          <w:sz w:val="28"/>
          <w:szCs w:val="28"/>
          <w:lang w:eastAsia="ru-RU"/>
        </w:rPr>
        <w:t>бюджету, фінансів та регуляторної політики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2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1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A06D85" w:rsidRPr="00A06D85">
        <w:rPr>
          <w:rFonts w:eastAsia="Calibri"/>
          <w:color w:val="000000"/>
          <w:sz w:val="28"/>
          <w:szCs w:val="28"/>
          <w:lang w:eastAsia="ru-RU"/>
        </w:rPr>
        <w:t>3</w:t>
      </w:r>
      <w:r w:rsidR="0042793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F5109">
        <w:rPr>
          <w:rFonts w:eastAsia="Calibri"/>
          <w:color w:val="000000"/>
          <w:sz w:val="28"/>
          <w:szCs w:val="28"/>
          <w:lang w:eastAsia="ru-RU"/>
        </w:rPr>
        <w:t>2</w:t>
      </w:r>
      <w:r w:rsidR="009A3FC6">
        <w:rPr>
          <w:rFonts w:eastAsia="Calibri"/>
          <w:color w:val="000000"/>
          <w:sz w:val="28"/>
          <w:szCs w:val="28"/>
          <w:lang w:eastAsia="ru-RU"/>
        </w:rPr>
        <w:t>34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A06D85" w:rsidRPr="00A06D85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9A3FC6">
        <w:rPr>
          <w:rFonts w:eastAsia="Calibri"/>
          <w:color w:val="000000"/>
          <w:sz w:val="28"/>
          <w:szCs w:val="28"/>
          <w:lang w:eastAsia="ru-RU"/>
        </w:rPr>
        <w:t>1</w:t>
      </w:r>
      <w:r w:rsidR="00E36005">
        <w:rPr>
          <w:rFonts w:eastAsia="Calibri"/>
          <w:color w:val="000000"/>
          <w:sz w:val="28"/>
          <w:szCs w:val="28"/>
          <w:lang w:eastAsia="ru-RU"/>
        </w:rPr>
        <w:t>6</w:t>
      </w:r>
      <w:r w:rsidR="009A3FC6">
        <w:rPr>
          <w:rFonts w:eastAsia="Calibri"/>
          <w:color w:val="000000"/>
          <w:sz w:val="28"/>
          <w:szCs w:val="28"/>
          <w:lang w:eastAsia="ru-RU"/>
        </w:rPr>
        <w:t>0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AF5109">
        <w:rPr>
          <w:rFonts w:eastAsia="Calibri"/>
          <w:sz w:val="28"/>
          <w:szCs w:val="28"/>
          <w:lang w:val="ru-RU" w:eastAsia="ru-RU"/>
        </w:rPr>
        <w:t>5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AF5109">
        <w:rPr>
          <w:rFonts w:eastAsia="Calibri"/>
          <w:sz w:val="28"/>
          <w:szCs w:val="28"/>
          <w:lang w:val="ru-RU" w:eastAsia="ru-RU"/>
        </w:rPr>
        <w:t>9</w:t>
      </w:r>
      <w:r w:rsidR="009A3FC6" w:rsidRPr="0089134A">
        <w:rPr>
          <w:rFonts w:eastAsia="Calibri"/>
          <w:sz w:val="28"/>
          <w:szCs w:val="28"/>
          <w:lang w:val="ru-RU" w:eastAsia="ru-RU"/>
        </w:rPr>
        <w:t>38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E36005" w:rsidRPr="0089134A">
        <w:rPr>
          <w:rFonts w:eastAsia="Calibri"/>
          <w:sz w:val="28"/>
          <w:szCs w:val="28"/>
          <w:lang w:eastAsia="ru-RU"/>
        </w:rPr>
        <w:t>9</w:t>
      </w:r>
      <w:r w:rsidR="00A06D85">
        <w:rPr>
          <w:rFonts w:eastAsia="Calibri"/>
          <w:sz w:val="28"/>
          <w:szCs w:val="28"/>
          <w:lang w:val="ru-RU" w:eastAsia="ru-RU"/>
        </w:rPr>
        <w:t>2</w:t>
      </w:r>
      <w:r w:rsidR="00E36005" w:rsidRPr="0089134A">
        <w:rPr>
          <w:rFonts w:eastAsia="Calibri"/>
          <w:sz w:val="28"/>
          <w:szCs w:val="28"/>
          <w:lang w:eastAsia="ru-RU"/>
        </w:rPr>
        <w:t> </w:t>
      </w:r>
      <w:r w:rsidR="009A3FC6" w:rsidRPr="0089134A">
        <w:rPr>
          <w:rFonts w:eastAsia="Calibri"/>
          <w:sz w:val="28"/>
          <w:szCs w:val="28"/>
          <w:lang w:eastAsia="ru-RU"/>
        </w:rPr>
        <w:t>708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AF5109">
        <w:rPr>
          <w:rFonts w:eastAsia="Calibri"/>
          <w:sz w:val="28"/>
          <w:szCs w:val="28"/>
          <w:lang w:val="ru-RU" w:eastAsia="ru-RU"/>
        </w:rPr>
        <w:t>2</w:t>
      </w:r>
      <w:r w:rsidR="0042793C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C763A1">
        <w:rPr>
          <w:rFonts w:eastAsia="Calibri"/>
          <w:sz w:val="28"/>
          <w:szCs w:val="28"/>
          <w:lang w:val="ru-RU" w:eastAsia="ru-RU"/>
        </w:rPr>
        <w:t>5</w:t>
      </w:r>
      <w:r w:rsidR="009A3FC6" w:rsidRPr="0089134A">
        <w:rPr>
          <w:rFonts w:eastAsia="Calibri"/>
          <w:sz w:val="28"/>
          <w:szCs w:val="28"/>
          <w:lang w:val="ru-RU" w:eastAsia="ru-RU"/>
        </w:rPr>
        <w:t>0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763A1">
        <w:rPr>
          <w:rFonts w:eastAsia="Calibri"/>
          <w:sz w:val="28"/>
          <w:szCs w:val="28"/>
          <w:lang w:val="ru-RU" w:eastAsia="ru-RU"/>
        </w:rPr>
        <w:t>7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Pr="0089134A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20</w:t>
      </w:r>
      <w:r w:rsidR="00C763A1">
        <w:rPr>
          <w:rFonts w:eastAsia="Calibri"/>
          <w:sz w:val="28"/>
          <w:szCs w:val="28"/>
          <w:lang w:val="ru-RU" w:eastAsia="ru-RU"/>
        </w:rPr>
        <w:t>8</w:t>
      </w:r>
      <w:r w:rsidR="00E36005" w:rsidRPr="0089134A">
        <w:rPr>
          <w:rFonts w:eastAsia="Calibri"/>
          <w:sz w:val="28"/>
          <w:szCs w:val="28"/>
          <w:lang w:val="ru-RU" w:eastAsia="ru-RU"/>
        </w:rPr>
        <w:t> </w:t>
      </w:r>
      <w:r w:rsidR="00C763A1">
        <w:rPr>
          <w:rFonts w:eastAsia="Calibri"/>
          <w:sz w:val="28"/>
          <w:szCs w:val="28"/>
          <w:lang w:val="ru-RU" w:eastAsia="ru-RU"/>
        </w:rPr>
        <w:t>2</w:t>
      </w:r>
      <w:r w:rsidR="009A3FC6" w:rsidRPr="0089134A">
        <w:rPr>
          <w:rFonts w:eastAsia="Calibri"/>
          <w:sz w:val="28"/>
          <w:szCs w:val="28"/>
          <w:lang w:val="ru-RU" w:eastAsia="ru-RU"/>
        </w:rPr>
        <w:t>6</w:t>
      </w:r>
      <w:r w:rsidR="00282C15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493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E36005" w:rsidRPr="0089134A" w:rsidRDefault="00E36005" w:rsidP="00E36005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9A3FC6" w:rsidRPr="0089134A" w:rsidRDefault="00E36005" w:rsidP="009A3FC6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Марганецької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11 800 000 гривень, комунальному підприємству «Комунальник» Марганецької міської ради» у сумі 42 634 951 гривень, комунальному підприємству «Вироб-ниче управління водопровідно-каналізаційного господарства Марганецької міської ради» у сумі 1</w:t>
      </w:r>
      <w:r w:rsidR="00A06D85" w:rsidRPr="00B5371C">
        <w:rPr>
          <w:rFonts w:eastAsia="Calibri"/>
          <w:sz w:val="28"/>
          <w:szCs w:val="28"/>
          <w:lang w:eastAsia="ru-RU"/>
        </w:rPr>
        <w:t>5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42793C" w:rsidRPr="0089134A">
        <w:rPr>
          <w:rFonts w:eastAsia="Calibri"/>
          <w:sz w:val="28"/>
          <w:szCs w:val="28"/>
          <w:lang w:eastAsia="ru-RU"/>
        </w:rPr>
        <w:t>8</w:t>
      </w:r>
      <w:r w:rsidR="009A3FC6"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="009A3FC6" w:rsidRPr="0089134A">
        <w:rPr>
          <w:sz w:val="28"/>
          <w:szCs w:val="28"/>
        </w:rPr>
        <w:t xml:space="preserve">«Центр комунальних послуг та комунального майна  територіальної громади </w:t>
      </w:r>
      <w:proofErr w:type="spellStart"/>
      <w:r w:rsidR="009A3FC6" w:rsidRPr="0089134A">
        <w:rPr>
          <w:sz w:val="28"/>
          <w:szCs w:val="28"/>
        </w:rPr>
        <w:t>м.Марганця</w:t>
      </w:r>
      <w:proofErr w:type="spellEnd"/>
      <w:r w:rsidR="009A3FC6" w:rsidRPr="0089134A">
        <w:rPr>
          <w:sz w:val="28"/>
          <w:szCs w:val="28"/>
        </w:rPr>
        <w:t>» у сумі 214 000 гривень</w:t>
      </w:r>
      <w:r w:rsidR="009A3FC6" w:rsidRPr="0089134A">
        <w:rPr>
          <w:rFonts w:eastAsia="Calibri"/>
          <w:sz w:val="28"/>
          <w:szCs w:val="28"/>
          <w:lang w:eastAsia="ru-RU"/>
        </w:rPr>
        <w:t>.»</w:t>
      </w:r>
    </w:p>
    <w:p w:rsidR="00811A3E" w:rsidRPr="0089134A" w:rsidRDefault="00C80815" w:rsidP="00077F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2.Затвердити розпорядження міського голови від  24.06.2024р. № 13-ф, від 19.06.2024р. №109-р, від 19.06.2024р. №110-р., рішення виконавчого комітету Марганецької міської ради </w:t>
      </w:r>
      <w:r w:rsidR="00077F2F" w:rsidRPr="0089134A">
        <w:rPr>
          <w:rFonts w:eastAsia="Calibri"/>
          <w:sz w:val="28"/>
          <w:szCs w:val="28"/>
          <w:lang w:eastAsia="ru-RU"/>
        </w:rPr>
        <w:t>від 19.06.2024р. № 65</w:t>
      </w:r>
      <w:r w:rsidR="00B5371C">
        <w:rPr>
          <w:rFonts w:eastAsia="Calibri"/>
          <w:sz w:val="28"/>
          <w:szCs w:val="28"/>
          <w:lang w:eastAsia="ru-RU"/>
        </w:rPr>
        <w:t>1</w:t>
      </w:r>
      <w:r w:rsidR="00077F2F" w:rsidRPr="0089134A">
        <w:rPr>
          <w:rFonts w:eastAsia="Calibri"/>
          <w:sz w:val="28"/>
          <w:szCs w:val="28"/>
          <w:lang w:eastAsia="ru-RU"/>
        </w:rPr>
        <w:t>,</w:t>
      </w:r>
      <w:r w:rsidR="00B5371C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від 19.06.2024р.</w:t>
      </w:r>
    </w:p>
    <w:p w:rsidR="00C80815" w:rsidRPr="0089134A" w:rsidRDefault="00C80815" w:rsidP="00811A3E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№ 65</w:t>
      </w:r>
      <w:r w:rsidR="00A63599">
        <w:rPr>
          <w:rFonts w:eastAsia="Calibri"/>
          <w:sz w:val="28"/>
          <w:szCs w:val="28"/>
          <w:lang w:eastAsia="ru-RU"/>
        </w:rPr>
        <w:t>3</w:t>
      </w:r>
      <w:r w:rsidRPr="0089134A">
        <w:rPr>
          <w:rFonts w:eastAsia="Calibri"/>
          <w:sz w:val="28"/>
          <w:szCs w:val="28"/>
          <w:lang w:eastAsia="ru-RU"/>
        </w:rPr>
        <w:t xml:space="preserve">, </w:t>
      </w:r>
      <w:r w:rsidR="00811A3E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від 19.06.2024р. № 65</w:t>
      </w:r>
      <w:r w:rsidR="00B5371C">
        <w:rPr>
          <w:rFonts w:eastAsia="Calibri"/>
          <w:sz w:val="28"/>
          <w:szCs w:val="28"/>
          <w:lang w:eastAsia="ru-RU"/>
        </w:rPr>
        <w:t>4</w:t>
      </w:r>
      <w:r w:rsidRPr="0089134A">
        <w:rPr>
          <w:rFonts w:eastAsia="Calibri"/>
          <w:sz w:val="28"/>
          <w:szCs w:val="28"/>
          <w:lang w:eastAsia="ru-RU"/>
        </w:rPr>
        <w:t>.</w:t>
      </w:r>
    </w:p>
    <w:p w:rsidR="00C80815" w:rsidRPr="0089134A" w:rsidRDefault="00C80815" w:rsidP="00C80815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3. Затвердити догов</w:t>
      </w:r>
      <w:r w:rsidR="00270E37" w:rsidRPr="0089134A">
        <w:rPr>
          <w:rFonts w:eastAsia="Calibri"/>
          <w:sz w:val="28"/>
          <w:szCs w:val="28"/>
          <w:lang w:eastAsia="ru-RU"/>
        </w:rPr>
        <w:t>ір</w:t>
      </w:r>
      <w:r w:rsidRPr="0089134A">
        <w:rPr>
          <w:rFonts w:eastAsia="Calibri"/>
          <w:sz w:val="28"/>
          <w:szCs w:val="28"/>
          <w:lang w:eastAsia="ru-RU"/>
        </w:rPr>
        <w:t xml:space="preserve">  на передачу субвенці</w:t>
      </w:r>
      <w:r w:rsidR="00270E37" w:rsidRPr="0089134A">
        <w:rPr>
          <w:rFonts w:eastAsia="Calibri"/>
          <w:sz w:val="28"/>
          <w:szCs w:val="28"/>
          <w:lang w:eastAsia="ru-RU"/>
        </w:rPr>
        <w:t>ї</w:t>
      </w:r>
      <w:r w:rsidRPr="0089134A">
        <w:rPr>
          <w:rFonts w:eastAsia="Calibri"/>
          <w:sz w:val="28"/>
          <w:szCs w:val="28"/>
          <w:lang w:eastAsia="ru-RU"/>
        </w:rPr>
        <w:t xml:space="preserve"> з місцевого бюджету державному бюджету на виконання програм соціально-економічного розвитку регі</w:t>
      </w:r>
      <w:r w:rsidR="009A3FC6" w:rsidRPr="0089134A">
        <w:rPr>
          <w:rFonts w:eastAsia="Calibri"/>
          <w:sz w:val="28"/>
          <w:szCs w:val="28"/>
          <w:lang w:eastAsia="ru-RU"/>
        </w:rPr>
        <w:t xml:space="preserve">онів від 12.06.2024 р. № 160/24. </w:t>
      </w:r>
    </w:p>
    <w:p w:rsidR="00270E37" w:rsidRPr="0089134A" w:rsidRDefault="00270E37" w:rsidP="00C80815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4.Затвердити додаткову угоду  № 1 до договору № 1 від 11.01.2024р. про передачу міжбюджетного трансферту у 2024 році.       </w:t>
      </w:r>
    </w:p>
    <w:bookmarkEnd w:id="6"/>
    <w:bookmarkEnd w:id="10"/>
    <w:p w:rsidR="00524130" w:rsidRPr="0089134A" w:rsidRDefault="00524130" w:rsidP="00524130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         </w:t>
      </w:r>
      <w:r w:rsidR="00270E37" w:rsidRPr="0089134A">
        <w:rPr>
          <w:rFonts w:eastAsia="Calibri"/>
          <w:sz w:val="28"/>
          <w:szCs w:val="28"/>
          <w:lang w:eastAsia="ru-RU"/>
        </w:rPr>
        <w:t xml:space="preserve"> 5</w:t>
      </w:r>
      <w:r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524130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C0638" w:rsidRPr="0089134A">
        <w:rPr>
          <w:rFonts w:eastAsia="Calibri"/>
          <w:sz w:val="28"/>
          <w:szCs w:val="28"/>
          <w:lang w:eastAsia="ru-RU"/>
        </w:rPr>
        <w:t xml:space="preserve"> </w:t>
      </w:r>
      <w:r w:rsidR="00270E37" w:rsidRPr="0089134A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>.   Додатки 1-7 до цього рішення є його невід'ємною частиною.</w:t>
      </w:r>
      <w:bookmarkEnd w:id="11"/>
    </w:p>
    <w:p w:rsidR="00B5371C" w:rsidRDefault="00B5371C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B5371C" w:rsidRDefault="00B5371C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B5371C" w:rsidRDefault="00B5371C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B5371C" w:rsidRDefault="00B5371C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B5371C" w:rsidRPr="0089134A" w:rsidRDefault="00B5371C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lastRenderedPageBreak/>
        <w:t xml:space="preserve"> </w:t>
      </w:r>
      <w:r w:rsidR="00270E37" w:rsidRPr="0089134A">
        <w:rPr>
          <w:rFonts w:eastAsia="Calibri"/>
          <w:sz w:val="28"/>
          <w:szCs w:val="28"/>
          <w:lang w:eastAsia="ru-RU"/>
        </w:rPr>
        <w:t>7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Pr="0089134A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6A89"/>
    <w:rsid w:val="00387511"/>
    <w:rsid w:val="003A3590"/>
    <w:rsid w:val="003A7800"/>
    <w:rsid w:val="003B49F3"/>
    <w:rsid w:val="003B7823"/>
    <w:rsid w:val="003C116D"/>
    <w:rsid w:val="003C2F4D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66CB"/>
    <w:rsid w:val="009D339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1B90-1749-4930-8035-E4C5305D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609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122</cp:revision>
  <cp:lastPrinted>2024-06-28T06:51:00Z</cp:lastPrinted>
  <dcterms:created xsi:type="dcterms:W3CDTF">2023-08-16T07:25:00Z</dcterms:created>
  <dcterms:modified xsi:type="dcterms:W3CDTF">2024-07-04T11:03:00Z</dcterms:modified>
</cp:coreProperties>
</file>