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CD" w:rsidRPr="00EA064E" w:rsidRDefault="009634CD" w:rsidP="009634CD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0050" cy="571500"/>
            <wp:effectExtent l="19050" t="0" r="0" b="0"/>
            <wp:docPr id="4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4CD" w:rsidRPr="00EA064E" w:rsidRDefault="009634CD" w:rsidP="009634CD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:rsidR="009634CD" w:rsidRPr="00EA064E" w:rsidRDefault="009634CD" w:rsidP="009634CD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:rsidR="009634CD" w:rsidRPr="00EA064E" w:rsidRDefault="009634CD" w:rsidP="009634CD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:rsidR="009634CD" w:rsidRPr="00EA064E" w:rsidRDefault="009634CD" w:rsidP="009634C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:rsidR="009634CD" w:rsidRPr="00EA064E" w:rsidRDefault="009634CD" w:rsidP="009634C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A064E">
        <w:rPr>
          <w:rFonts w:ascii="Times New Roman" w:hAnsi="Times New Roman"/>
          <w:bCs/>
          <w:caps/>
          <w:sz w:val="28"/>
          <w:szCs w:val="28"/>
        </w:rPr>
        <w:t>_____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:rsidR="009634CD" w:rsidRPr="00EA064E" w:rsidRDefault="009634CD" w:rsidP="009634C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9634CD" w:rsidRPr="00EA064E" w:rsidRDefault="009634CD" w:rsidP="009634C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:rsidR="009634CD" w:rsidRPr="00EA064E" w:rsidRDefault="009634CD" w:rsidP="009634CD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:rsidR="009634CD" w:rsidRPr="009634CD" w:rsidRDefault="00A16C33" w:rsidP="009634CD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______________ </w:t>
      </w:r>
      <w:r w:rsidR="009634CD" w:rsidRPr="009634CD">
        <w:rPr>
          <w:rFonts w:ascii="Times New Roman" w:hAnsi="Times New Roman"/>
          <w:sz w:val="28"/>
          <w:szCs w:val="28"/>
          <w:lang w:val="uk-UA"/>
        </w:rPr>
        <w:t>2022 року   м. Марганець      № _________ - _____/</w:t>
      </w:r>
      <w:r w:rsidR="009634CD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9634CD" w:rsidRPr="009634CD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:rsidR="009634CD" w:rsidRPr="009634CD" w:rsidRDefault="009634CD" w:rsidP="009634CD">
      <w:pPr>
        <w:ind w:left="-284" w:hanging="709"/>
        <w:rPr>
          <w:bCs/>
          <w:i/>
          <w:sz w:val="28"/>
          <w:szCs w:val="28"/>
          <w:lang w:val="uk-UA"/>
        </w:rPr>
      </w:pPr>
      <w:r w:rsidRPr="009634CD">
        <w:rPr>
          <w:bCs/>
          <w:i/>
          <w:sz w:val="28"/>
          <w:szCs w:val="28"/>
          <w:lang w:val="uk-UA"/>
        </w:rPr>
        <w:t xml:space="preserve">              </w:t>
      </w:r>
    </w:p>
    <w:p w:rsidR="00AA2697" w:rsidRPr="00330148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Про </w:t>
      </w:r>
      <w:r w:rsidR="00B51B5C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затвердження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технічн</w:t>
      </w:r>
      <w:r w:rsidR="00B51B5C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документаці</w:t>
      </w:r>
      <w:r w:rsidR="00B51B5C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ї</w:t>
      </w:r>
      <w:r w:rsidR="00B83276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з нормативної</w:t>
      </w:r>
      <w:r w:rsidR="00B83276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грошової оцінки земельн</w:t>
      </w:r>
      <w:r w:rsidR="00AA7711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ої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ділянк</w:t>
      </w:r>
      <w:r w:rsidR="00AA7711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и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за межами </w:t>
      </w:r>
      <w:r w:rsidR="00314398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населених </w:t>
      </w:r>
      <w:r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пункт</w:t>
      </w:r>
      <w:r w:rsidR="00314398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ів</w:t>
      </w:r>
      <w:r w:rsidR="00AA7711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(кадастровий номер: </w:t>
      </w:r>
      <w:r w:rsidR="0005551F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1225487500:01:002:0065</w:t>
      </w:r>
      <w:r w:rsidR="00AA7711" w:rsidRPr="00330148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)</w:t>
      </w:r>
    </w:p>
    <w:p w:rsidR="00AA2697" w:rsidRPr="00CC07E1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CC07E1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 </w:t>
      </w:r>
    </w:p>
    <w:p w:rsidR="006F4E51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нормативної грошової оцінки 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ної ділянки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C34FB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земельна ділянка 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площею </w:t>
      </w:r>
      <w:smartTag w:uri="urn:schemas-microsoft-com:office:smarttags" w:element="metricconverter">
        <w:smartTagPr>
          <w:attr w:name="ProductID" w:val="146,0884 га"/>
        </w:smartTagPr>
        <w:r w:rsidR="0005551F" w:rsidRPr="0005551F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>146,0884</w:t>
        </w:r>
        <w:r w:rsidRPr="00AA7711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 га</w:t>
        </w:r>
        <w:r w:rsidR="00C34FBA">
          <w:rPr>
            <w:rFonts w:ascii="Times New Roman" w:eastAsia="Times New Roman" w:hAnsi="Times New Roman"/>
            <w:color w:val="061E29"/>
            <w:sz w:val="28"/>
            <w:szCs w:val="28"/>
            <w:lang w:val="uk-UA" w:eastAsia="ru-RU"/>
          </w:rPr>
          <w:t xml:space="preserve">, </w:t>
        </w:r>
      </w:smartTag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кадастровий номер </w:t>
      </w:r>
      <w:r w:rsidR="0005551F" w:rsidRPr="0005551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1225487500:01:002:0065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 яка розташована: Дніпропетровська область, Нікопольський район, за межами населених пунктів Марганецької міської ради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8B673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8B6734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8B6734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8B673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від 23 листопада 2011 р. № 1278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Про затвердження Методики нормативної грошової оцінки земель несільськогосподарського призначення (крім земель населених пунктів)</w:t>
      </w:r>
      <w:r w:rsidR="008B673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(із змінами); Закону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BB06C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ро внесення змін до </w:t>
      </w:r>
      <w:r w:rsidR="00BB06C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деяких законодавчих актів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 щодо </w:t>
      </w:r>
      <w:r w:rsidR="00BB06CE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досконалення системи управління та дерегуляції у сфері земельних відносин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</w:t>
      </w:r>
      <w:r w:rsidR="008B6734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та керуючись п. 34,ч.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:rsidR="00911642" w:rsidRPr="00AA2697" w:rsidRDefault="00911642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CC07E1" w:rsidRPr="004E1F6D" w:rsidRDefault="00CC07E1" w:rsidP="00CC07E1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:rsidR="009634CD" w:rsidRDefault="00CC07E1" w:rsidP="009634C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земельної ділянки для розміщення та експлуатації основних, підсобних і допоміжних будівель та споруд підприємствами, що пов'язані з користуванням надрами </w:t>
      </w:r>
      <w:r w:rsidR="00A86594" w:rsidRPr="00A86594">
        <w:rPr>
          <w:rFonts w:ascii="Times New Roman" w:hAnsi="Times New Roman"/>
          <w:sz w:val="28"/>
          <w:szCs w:val="28"/>
          <w:lang w:val="uk-UA"/>
        </w:rPr>
        <w:t xml:space="preserve">для обслуговування </w:t>
      </w:r>
      <w:proofErr w:type="spellStart"/>
      <w:r w:rsidR="00A86594" w:rsidRPr="00A86594">
        <w:rPr>
          <w:rFonts w:ascii="Times New Roman" w:hAnsi="Times New Roman"/>
          <w:sz w:val="28"/>
          <w:szCs w:val="28"/>
          <w:lang w:val="uk-UA"/>
        </w:rPr>
        <w:t>шламовідстійника</w:t>
      </w:r>
      <w:proofErr w:type="spellEnd"/>
      <w:r w:rsidR="00A86594" w:rsidRPr="00A86594">
        <w:rPr>
          <w:rFonts w:ascii="Times New Roman" w:hAnsi="Times New Roman"/>
          <w:sz w:val="28"/>
          <w:szCs w:val="28"/>
          <w:lang w:val="uk-UA"/>
        </w:rPr>
        <w:t xml:space="preserve"> в б.</w:t>
      </w:r>
      <w:r w:rsidR="009C1A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86594" w:rsidRPr="00A86594">
        <w:rPr>
          <w:rFonts w:ascii="Times New Roman" w:hAnsi="Times New Roman"/>
          <w:sz w:val="28"/>
          <w:szCs w:val="28"/>
          <w:lang w:val="uk-UA"/>
        </w:rPr>
        <w:t>Бабуріна,</w:t>
      </w:r>
      <w:r w:rsidR="00A86594" w:rsidRPr="00A86594">
        <w:rPr>
          <w:sz w:val="24"/>
          <w:szCs w:val="24"/>
          <w:lang w:val="uk-UA"/>
        </w:rPr>
        <w:t xml:space="preserve"> </w:t>
      </w:r>
      <w:r w:rsidR="009634CD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9634CD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9634CD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9634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C34FBA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smartTag w:uri="urn:schemas-microsoft-com:office:smarttags" w:element="metricconverter">
        <w:smartTagPr>
          <w:attr w:name="ProductID" w:val="146,0884 га"/>
        </w:smartTagPr>
        <w:r w:rsidR="0005551F" w:rsidRPr="00A86594">
          <w:rPr>
            <w:rFonts w:ascii="Times New Roman" w:eastAsia="Times New Roman" w:hAnsi="Times New Roman"/>
            <w:sz w:val="28"/>
            <w:szCs w:val="28"/>
            <w:lang w:val="uk-UA" w:eastAsia="ru-RU"/>
          </w:rPr>
          <w:t>146,0884</w:t>
        </w:r>
        <w:r w:rsidR="00EB103A" w:rsidRPr="00A86594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 га</w:t>
        </w:r>
        <w:r w:rsidR="00C34FBA">
          <w:rPr>
            <w:rFonts w:ascii="Times New Roman" w:eastAsia="Times New Roman" w:hAnsi="Times New Roman"/>
            <w:sz w:val="28"/>
            <w:szCs w:val="28"/>
            <w:lang w:val="uk-UA" w:eastAsia="ru-RU"/>
          </w:rPr>
          <w:t xml:space="preserve">, </w:t>
        </w:r>
      </w:smartTag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номер </w:t>
      </w:r>
      <w:r w:rsidR="0005551F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>1225487500:01:002:0065</w:t>
      </w:r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</w:t>
      </w:r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розташована: Дніпропетровська область, Нікопольський район, за межами населених пунктів Марганецької міської </w:t>
      </w:r>
      <w:r w:rsidR="00A86594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>ради.</w:t>
      </w:r>
      <w:r w:rsidR="00EB103A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9634CD" w:rsidRPr="006A5884" w:rsidRDefault="009634CD" w:rsidP="009634C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A86594" w:rsidRPr="00A86594">
        <w:rPr>
          <w:rFonts w:ascii="Times New Roman" w:hAnsi="Times New Roman"/>
          <w:sz w:val="28"/>
          <w:szCs w:val="28"/>
          <w:lang w:val="uk-UA"/>
        </w:rPr>
        <w:t xml:space="preserve">Нормативна грошова оцінка земельної ділянки становить – </w:t>
      </w:r>
      <w:r w:rsidR="0033014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A86594" w:rsidRPr="00A86594">
        <w:rPr>
          <w:rFonts w:ascii="Times New Roman" w:hAnsi="Times New Roman"/>
          <w:b/>
          <w:sz w:val="28"/>
          <w:szCs w:val="28"/>
          <w:u w:val="single"/>
          <w:lang w:val="uk-UA"/>
        </w:rPr>
        <w:t>301 863 247,16 грн.</w:t>
      </w:r>
      <w:r w:rsidR="00A86594" w:rsidRPr="00A86594">
        <w:rPr>
          <w:rFonts w:ascii="Times New Roman" w:hAnsi="Times New Roman"/>
          <w:sz w:val="28"/>
          <w:szCs w:val="28"/>
          <w:lang w:val="uk-UA"/>
        </w:rPr>
        <w:t xml:space="preserve"> (триста один мільйон вісімсот шістдесят три тисячі двісті сорок сім грн. 16 коп.), </w:t>
      </w:r>
      <w:r w:rsidR="00A86594" w:rsidRPr="00A86594">
        <w:rPr>
          <w:rFonts w:ascii="Times New Roman" w:eastAsia="Times New Roman" w:hAnsi="Times New Roman"/>
          <w:sz w:val="28"/>
          <w:szCs w:val="28"/>
          <w:lang w:val="uk-UA" w:eastAsia="ru-RU"/>
        </w:rPr>
        <w:t>відповідно до за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значеної технічної документації,</w:t>
      </w:r>
      <w:r w:rsidRPr="009634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яка виконана станом на 01.01.2021 року.</w:t>
      </w:r>
    </w:p>
    <w:p w:rsidR="009634CD" w:rsidRDefault="009634CD" w:rsidP="009634C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азначена нормативна грошова оцінка земельної ділянки застосовується з 01.01.202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року.</w:t>
      </w:r>
    </w:p>
    <w:p w:rsidR="009634CD" w:rsidRPr="00C14046" w:rsidRDefault="009634CD" w:rsidP="009634CD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Рішення від 01.07.2021 р. № 288-22/</w:t>
      </w:r>
      <w:r w:rsidRPr="00C1404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064E">
        <w:rPr>
          <w:rFonts w:ascii="Times New Roman" w:hAnsi="Times New Roman"/>
          <w:sz w:val="28"/>
          <w:szCs w:val="28"/>
          <w:lang w:val="en-TT"/>
        </w:rPr>
        <w:t>VII</w:t>
      </w:r>
      <w:r w:rsidRPr="00C14046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«Про затвердження технічної документації з нормативної грошової оцінки земельної ділянки за межами населених пунктів (кадастровий номер: 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1225487500:0</w:t>
      </w:r>
      <w:r w:rsidR="00574F28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:00</w:t>
      </w:r>
      <w:r w:rsidR="00574F2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:</w:t>
      </w:r>
      <w:r w:rsidR="00574F28">
        <w:rPr>
          <w:rFonts w:ascii="Times New Roman" w:eastAsia="Times New Roman" w:hAnsi="Times New Roman"/>
          <w:sz w:val="28"/>
          <w:szCs w:val="28"/>
          <w:lang w:val="uk-UA" w:eastAsia="ru-RU"/>
        </w:rPr>
        <w:t>0065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)» вважати таким, що втратило чинність після прийняття даного рішення.</w:t>
      </w:r>
    </w:p>
    <w:p w:rsidR="009634CD" w:rsidRDefault="009634CD" w:rsidP="009634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:rsidR="009634CD" w:rsidRDefault="009634CD" w:rsidP="009634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A064E">
        <w:rPr>
          <w:rFonts w:ascii="Times New Roman" w:hAnsi="Times New Roman"/>
          <w:sz w:val="28"/>
          <w:szCs w:val="28"/>
        </w:rPr>
        <w:t>р</w:t>
      </w:r>
      <w:proofErr w:type="gramEnd"/>
      <w:r w:rsidRPr="00EA064E">
        <w:rPr>
          <w:rFonts w:ascii="Times New Roman" w:hAnsi="Times New Roman"/>
          <w:sz w:val="28"/>
          <w:szCs w:val="28"/>
        </w:rPr>
        <w:t>ішення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Pr="00EA064E">
        <w:rPr>
          <w:rFonts w:ascii="Times New Roman" w:hAnsi="Times New Roman"/>
          <w:sz w:val="28"/>
          <w:szCs w:val="28"/>
        </w:rPr>
        <w:t>.</w:t>
      </w:r>
    </w:p>
    <w:p w:rsidR="009634CD" w:rsidRPr="006A5884" w:rsidRDefault="009634CD" w:rsidP="009634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 w:rsidRPr="006A5884">
        <w:rPr>
          <w:rFonts w:ascii="Times New Roman" w:hAnsi="Times New Roman"/>
          <w:sz w:val="28"/>
          <w:szCs w:val="28"/>
          <w:lang w:val="uk-UA"/>
        </w:rPr>
        <w:t>. Контроль за виконанням  рішення покласти на заступника міського голови Лук’яненка Р.М.</w:t>
      </w:r>
      <w:r w:rsidR="008B6734">
        <w:rPr>
          <w:rFonts w:ascii="Times New Roman" w:hAnsi="Times New Roman"/>
          <w:sz w:val="28"/>
          <w:szCs w:val="28"/>
          <w:lang w:val="uk-UA"/>
        </w:rPr>
        <w:t>, комісію з питань планування, соціально-економічного розвитку, бюджету, фінансів та регуляторної  політики (Омельченко М.І.)</w:t>
      </w:r>
      <w:r w:rsidRPr="006A5884">
        <w:rPr>
          <w:rFonts w:ascii="Times New Roman" w:hAnsi="Times New Roman"/>
          <w:sz w:val="28"/>
          <w:szCs w:val="28"/>
          <w:lang w:val="uk-UA"/>
        </w:rPr>
        <w:t xml:space="preserve"> та комісію з питань екології, регулювання земельних відносин, будівництва, благоустрою та архітектури    </w:t>
      </w:r>
      <w:r w:rsidR="008B6734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:rsidR="009634CD" w:rsidRPr="006A5884" w:rsidRDefault="009634CD" w:rsidP="009634CD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:rsidR="00A86594" w:rsidRPr="00A86594" w:rsidRDefault="00A86594" w:rsidP="009634CD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634CD" w:rsidRPr="00AA2697" w:rsidRDefault="009634CD" w:rsidP="00CC07E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:rsidR="00CC07E1" w:rsidRPr="00AA2697" w:rsidRDefault="00CC07E1" w:rsidP="00CC07E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:rsidR="009634CD" w:rsidRPr="00EA064E" w:rsidRDefault="009634CD" w:rsidP="009634CD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:rsidR="006A6564" w:rsidRPr="00AA2697" w:rsidRDefault="006A6564" w:rsidP="00CC07E1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181F"/>
    <w:multiLevelType w:val="hybridMultilevel"/>
    <w:tmpl w:val="3C2CCDD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A2697"/>
    <w:rsid w:val="0005551F"/>
    <w:rsid w:val="00115690"/>
    <w:rsid w:val="001904CE"/>
    <w:rsid w:val="001A2E20"/>
    <w:rsid w:val="002A2047"/>
    <w:rsid w:val="00314398"/>
    <w:rsid w:val="00330148"/>
    <w:rsid w:val="00362BE0"/>
    <w:rsid w:val="00472D46"/>
    <w:rsid w:val="00574F28"/>
    <w:rsid w:val="005C213F"/>
    <w:rsid w:val="00617018"/>
    <w:rsid w:val="00634EF5"/>
    <w:rsid w:val="006A6564"/>
    <w:rsid w:val="006E4E3C"/>
    <w:rsid w:val="006F4E51"/>
    <w:rsid w:val="00725ACC"/>
    <w:rsid w:val="0082161D"/>
    <w:rsid w:val="008655F5"/>
    <w:rsid w:val="008B6734"/>
    <w:rsid w:val="00904B9F"/>
    <w:rsid w:val="00911642"/>
    <w:rsid w:val="00916F9F"/>
    <w:rsid w:val="00960ECD"/>
    <w:rsid w:val="009634CD"/>
    <w:rsid w:val="009C1A46"/>
    <w:rsid w:val="009E6369"/>
    <w:rsid w:val="00A16C33"/>
    <w:rsid w:val="00A53132"/>
    <w:rsid w:val="00A65116"/>
    <w:rsid w:val="00A86594"/>
    <w:rsid w:val="00AA2697"/>
    <w:rsid w:val="00AA7711"/>
    <w:rsid w:val="00AB2672"/>
    <w:rsid w:val="00B11CEE"/>
    <w:rsid w:val="00B51B5C"/>
    <w:rsid w:val="00B770DB"/>
    <w:rsid w:val="00B83276"/>
    <w:rsid w:val="00B87DAC"/>
    <w:rsid w:val="00BB06CE"/>
    <w:rsid w:val="00C02B7C"/>
    <w:rsid w:val="00C26E9E"/>
    <w:rsid w:val="00C34FBA"/>
    <w:rsid w:val="00CA751B"/>
    <w:rsid w:val="00CC07E1"/>
    <w:rsid w:val="00D0494C"/>
    <w:rsid w:val="00D17101"/>
    <w:rsid w:val="00E2429A"/>
    <w:rsid w:val="00EA42BB"/>
    <w:rsid w:val="00EB103A"/>
    <w:rsid w:val="00EF3FE9"/>
    <w:rsid w:val="00FC70A9"/>
    <w:rsid w:val="00FE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CC07E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CC07E1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CC0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rsid w:val="00CC07E1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96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34CD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ий колонтитул Знак"/>
    <w:basedOn w:val="a0"/>
    <w:link w:val="a6"/>
    <w:rsid w:val="009634CD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9634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2102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diakov.net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Admin</cp:lastModifiedBy>
  <cp:revision>14</cp:revision>
  <cp:lastPrinted>2022-06-14T08:13:00Z</cp:lastPrinted>
  <dcterms:created xsi:type="dcterms:W3CDTF">2021-06-24T06:55:00Z</dcterms:created>
  <dcterms:modified xsi:type="dcterms:W3CDTF">2022-06-14T08:38:00Z</dcterms:modified>
</cp:coreProperties>
</file>